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36DCF" w14:textId="77777777" w:rsidR="005C18C0" w:rsidRDefault="005C18C0" w:rsidP="00717C39">
      <w:pPr>
        <w:jc w:val="right"/>
        <w:rPr>
          <w:rFonts w:eastAsia="Times New Roman" w:cs="Times New Roman"/>
          <w:bCs/>
          <w:i/>
          <w:iCs/>
          <w:sz w:val="20"/>
          <w:szCs w:val="20"/>
        </w:rPr>
      </w:pPr>
    </w:p>
    <w:p w14:paraId="673A4273" w14:textId="77777777" w:rsidR="005C18C0" w:rsidRPr="005C18C0" w:rsidRDefault="005C18C0" w:rsidP="00717C39">
      <w:pPr>
        <w:jc w:val="right"/>
        <w:rPr>
          <w:rFonts w:eastAsia="Times New Roman" w:cs="Times New Roman"/>
          <w:bCs/>
          <w:i/>
          <w:iCs/>
          <w:sz w:val="6"/>
          <w:szCs w:val="6"/>
        </w:rPr>
      </w:pPr>
    </w:p>
    <w:p w14:paraId="7FE15F23" w14:textId="7494FF72" w:rsidR="00CD5CA2" w:rsidRPr="007E6DA6" w:rsidRDefault="00CD5CA2" w:rsidP="00717C39">
      <w:pPr>
        <w:jc w:val="right"/>
        <w:rPr>
          <w:rFonts w:eastAsia="Times New Roman" w:cs="Times New Roman"/>
          <w:bCs/>
          <w:i/>
          <w:iCs/>
          <w:sz w:val="20"/>
          <w:szCs w:val="20"/>
        </w:rPr>
      </w:pPr>
      <w:bookmarkStart w:id="0" w:name="_GoBack"/>
      <w:r w:rsidRPr="007E6DA6">
        <w:rPr>
          <w:rFonts w:eastAsia="Times New Roman" w:cs="Times New Roman"/>
          <w:bCs/>
          <w:i/>
          <w:iCs/>
          <w:sz w:val="20"/>
          <w:szCs w:val="20"/>
        </w:rPr>
        <w:t>Załącznik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</w:t>
      </w:r>
      <w:r w:rsidR="003D00DD">
        <w:rPr>
          <w:rFonts w:eastAsia="Times New Roman" w:cs="Times New Roman"/>
          <w:bCs/>
          <w:i/>
          <w:iCs/>
          <w:sz w:val="20"/>
          <w:szCs w:val="20"/>
        </w:rPr>
        <w:t>n</w:t>
      </w:r>
      <w:r w:rsidRPr="007E6DA6">
        <w:rPr>
          <w:rFonts w:eastAsia="Times New Roman" w:cs="Times New Roman"/>
          <w:bCs/>
          <w:i/>
          <w:iCs/>
          <w:sz w:val="20"/>
          <w:szCs w:val="20"/>
        </w:rPr>
        <w:t>r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</w:t>
      </w:r>
      <w:r w:rsidR="003300BD">
        <w:rPr>
          <w:rFonts w:eastAsia="Times New Roman" w:cs="Times New Roman"/>
          <w:bCs/>
          <w:i/>
          <w:iCs/>
          <w:sz w:val="20"/>
          <w:szCs w:val="20"/>
        </w:rPr>
        <w:t>10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do RKO</w:t>
      </w:r>
    </w:p>
    <w:bookmarkEnd w:id="0"/>
    <w:p w14:paraId="040BC3DF" w14:textId="77777777" w:rsidR="00CD5CA2" w:rsidRDefault="00CD5CA2" w:rsidP="00CD5CA2">
      <w:pPr>
        <w:jc w:val="right"/>
        <w:rPr>
          <w:rFonts w:ascii="Arial" w:eastAsia="Times New Roman" w:hAnsi="Arial"/>
          <w:b/>
          <w:sz w:val="20"/>
          <w:szCs w:val="20"/>
        </w:rPr>
      </w:pPr>
    </w:p>
    <w:p w14:paraId="3B59FE8B" w14:textId="4B79E818" w:rsidR="005C18C0" w:rsidRDefault="005C18C0" w:rsidP="00CD5CA2">
      <w:pPr>
        <w:jc w:val="center"/>
        <w:rPr>
          <w:rFonts w:cs="Times New Roman"/>
          <w:b/>
          <w:sz w:val="21"/>
          <w:szCs w:val="21"/>
        </w:rPr>
      </w:pPr>
    </w:p>
    <w:p w14:paraId="4ECDFBA8" w14:textId="77777777" w:rsidR="003300BD" w:rsidRDefault="003300BD" w:rsidP="00CD5CA2">
      <w:pPr>
        <w:jc w:val="center"/>
        <w:rPr>
          <w:rFonts w:cs="Times New Roman"/>
          <w:b/>
          <w:sz w:val="21"/>
          <w:szCs w:val="21"/>
        </w:rPr>
      </w:pPr>
    </w:p>
    <w:p w14:paraId="1EC9C367" w14:textId="5F58053E" w:rsidR="003300BD" w:rsidRDefault="003300BD" w:rsidP="00CD5CA2">
      <w:pPr>
        <w:jc w:val="center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>Klauzula informacyjna z art. 13 RODO</w:t>
      </w:r>
    </w:p>
    <w:p w14:paraId="25956039" w14:textId="6E99357C" w:rsidR="003300BD" w:rsidRDefault="003300BD" w:rsidP="00CD5CA2">
      <w:pPr>
        <w:jc w:val="center"/>
        <w:rPr>
          <w:rFonts w:cs="Times New Roman"/>
          <w:b/>
          <w:sz w:val="21"/>
          <w:szCs w:val="21"/>
        </w:rPr>
      </w:pPr>
    </w:p>
    <w:p w14:paraId="06A5BA88" w14:textId="77777777" w:rsidR="003300BD" w:rsidRDefault="003300BD" w:rsidP="00CD5CA2">
      <w:pPr>
        <w:jc w:val="center"/>
        <w:rPr>
          <w:rFonts w:cs="Times New Roman"/>
          <w:b/>
          <w:sz w:val="21"/>
          <w:szCs w:val="21"/>
        </w:rPr>
      </w:pPr>
    </w:p>
    <w:p w14:paraId="41196940" w14:textId="06E79053" w:rsidR="003300BD" w:rsidRDefault="003300BD" w:rsidP="00CD5CA2">
      <w:pPr>
        <w:jc w:val="center"/>
        <w:rPr>
          <w:rFonts w:cs="Times New Roman"/>
          <w:b/>
          <w:sz w:val="21"/>
          <w:szCs w:val="21"/>
        </w:rPr>
      </w:pPr>
    </w:p>
    <w:p w14:paraId="79DB3F73" w14:textId="77777777" w:rsidR="003300BD" w:rsidRPr="003300BD" w:rsidRDefault="003300BD" w:rsidP="003300BD">
      <w:pPr>
        <w:widowControl/>
        <w:suppressAutoHyphens w:val="0"/>
        <w:autoSpaceDN/>
        <w:jc w:val="both"/>
        <w:rPr>
          <w:rFonts w:eastAsiaTheme="minorHAnsi" w:cs="Times New Roman"/>
          <w:color w:val="FF0000"/>
          <w:kern w:val="0"/>
          <w:sz w:val="10"/>
          <w:szCs w:val="10"/>
          <w:lang w:eastAsia="en-US" w:bidi="ar-SA"/>
        </w:rPr>
      </w:pPr>
    </w:p>
    <w:p w14:paraId="6B1E2665" w14:textId="15A99F71" w:rsidR="003300BD" w:rsidRDefault="003300BD" w:rsidP="003300BD">
      <w:pPr>
        <w:widowControl/>
        <w:suppressAutoHyphens w:val="0"/>
        <w:autoSpaceDN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300BD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Zgodnie z art. 13 ust. 1 i 2 rozporządzenia Parlamentu Europejskiego i Rady (UE) 2016/679 z dnia 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br/>
      </w:r>
      <w:r w:rsidRPr="003300BD">
        <w:rPr>
          <w:rFonts w:eastAsiaTheme="minorHAnsi" w:cs="Times New Roman"/>
          <w:kern w:val="0"/>
          <w:sz w:val="22"/>
          <w:szCs w:val="22"/>
          <w:lang w:eastAsia="en-US" w:bidi="ar-SA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D418D12" w14:textId="77777777" w:rsidR="003300BD" w:rsidRDefault="003300BD" w:rsidP="003300BD">
      <w:pPr>
        <w:widowControl/>
        <w:tabs>
          <w:tab w:val="left" w:pos="0"/>
        </w:tabs>
        <w:suppressAutoHyphens w:val="0"/>
        <w:autoSpaceDN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642C075B" w14:textId="2BCBEA8E" w:rsidR="003300BD" w:rsidRDefault="003300BD" w:rsidP="003300BD">
      <w:pPr>
        <w:pStyle w:val="Akapitzlist"/>
        <w:widowControl/>
        <w:numPr>
          <w:ilvl w:val="0"/>
          <w:numId w:val="50"/>
        </w:numPr>
        <w:tabs>
          <w:tab w:val="left" w:pos="0"/>
        </w:tabs>
        <w:suppressAutoHyphens w:val="0"/>
        <w:autoSpaceDN/>
        <w:ind w:left="426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300BD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Administratorem Pani/Pana danych osobowych jest </w:t>
      </w:r>
      <w:r w:rsidRPr="003300BD">
        <w:rPr>
          <w:rFonts w:eastAsiaTheme="minorHAnsi" w:cs="Times New Roman"/>
          <w:kern w:val="0"/>
          <w:sz w:val="22"/>
          <w:szCs w:val="22"/>
          <w:shd w:val="clear" w:color="auto" w:fill="FFFFFF"/>
          <w:lang w:eastAsia="en-US" w:bidi="ar-SA"/>
        </w:rPr>
        <w:t xml:space="preserve">Parafia pw. </w:t>
      </w:r>
      <w:r w:rsidRPr="003300BD">
        <w:rPr>
          <w:rFonts w:eastAsiaTheme="minorHAnsi" w:cs="Times New Roman"/>
          <w:bCs/>
          <w:kern w:val="0"/>
          <w:sz w:val="22"/>
          <w:szCs w:val="22"/>
          <w:shd w:val="clear" w:color="auto" w:fill="FFFFFF"/>
          <w:lang w:eastAsia="en-US" w:bidi="ar-SA"/>
        </w:rPr>
        <w:t xml:space="preserve">pw. </w:t>
      </w:r>
      <w:r w:rsidRPr="003300BD">
        <w:rPr>
          <w:rFonts w:eastAsiaTheme="minorHAnsi" w:cs="Times New Roman"/>
          <w:kern w:val="0"/>
          <w:sz w:val="22"/>
          <w:szCs w:val="22"/>
          <w:lang w:eastAsia="en-US" w:bidi="ar-SA"/>
        </w:rPr>
        <w:t>św. Idziego w Suchej, Sucha Poduchowna 2, 26-670 Pionki, którą reprezentuje ks. Krzysztof Pająk – Proboszcz Parafii,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br/>
        <w:t>t</w:t>
      </w:r>
      <w:r w:rsidRPr="003300BD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el.: +48 692 434 698, e-mail: </w:t>
      </w:r>
      <w:hyperlink r:id="rId7" w:history="1">
        <w:r w:rsidRPr="003300BD">
          <w:rPr>
            <w:rFonts w:eastAsiaTheme="minorHAnsi" w:cs="Times New Roman"/>
            <w:color w:val="0070C0"/>
            <w:kern w:val="0"/>
            <w:sz w:val="22"/>
            <w:szCs w:val="22"/>
            <w:u w:val="single"/>
            <w:lang w:eastAsia="en-US" w:bidi="ar-SA"/>
          </w:rPr>
          <w:t>kpajak66@gmail.com</w:t>
        </w:r>
      </w:hyperlink>
      <w:r w:rsidRPr="003300BD">
        <w:rPr>
          <w:rFonts w:eastAsiaTheme="minorHAnsi" w:cs="Times New Roman"/>
          <w:color w:val="0070C0"/>
          <w:kern w:val="0"/>
          <w:sz w:val="22"/>
          <w:szCs w:val="22"/>
          <w:lang w:eastAsia="en-US" w:bidi="ar-SA"/>
        </w:rPr>
        <w:t xml:space="preserve"> </w:t>
      </w:r>
      <w:r w:rsidRPr="003300BD">
        <w:rPr>
          <w:rFonts w:eastAsiaTheme="minorHAnsi" w:cs="Times New Roman"/>
          <w:color w:val="0070C0"/>
          <w:kern w:val="0"/>
          <w:sz w:val="22"/>
          <w:szCs w:val="22"/>
          <w:lang w:eastAsia="en-US" w:bidi="ar-SA"/>
        </w:rPr>
        <w:t xml:space="preserve"> </w:t>
      </w:r>
    </w:p>
    <w:p w14:paraId="56DFE1F0" w14:textId="5ABB72B2" w:rsidR="003300BD" w:rsidRPr="003300BD" w:rsidRDefault="003300BD" w:rsidP="003300BD">
      <w:pPr>
        <w:pStyle w:val="Akapitzlist"/>
        <w:widowControl/>
        <w:numPr>
          <w:ilvl w:val="0"/>
          <w:numId w:val="48"/>
        </w:numPr>
        <w:tabs>
          <w:tab w:val="left" w:pos="0"/>
        </w:tabs>
        <w:suppressAutoHyphens w:val="0"/>
        <w:autoSpaceDN/>
        <w:ind w:left="709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300BD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Diecezjalnym Inspektorem Ochrony Danych Osobowych jest ks. Marcin Rogala. </w:t>
      </w:r>
    </w:p>
    <w:p w14:paraId="65EBA64D" w14:textId="23EE6ADD" w:rsidR="003300BD" w:rsidRPr="003300BD" w:rsidRDefault="003300BD" w:rsidP="003300BD">
      <w:pPr>
        <w:widowControl/>
        <w:numPr>
          <w:ilvl w:val="0"/>
          <w:numId w:val="48"/>
        </w:numPr>
        <w:suppressAutoHyphens w:val="0"/>
        <w:autoSpaceDN/>
        <w:ind w:left="709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300BD">
        <w:rPr>
          <w:rFonts w:eastAsiaTheme="minorHAnsi" w:cs="Times New Roman"/>
          <w:kern w:val="0"/>
          <w:sz w:val="22"/>
          <w:szCs w:val="22"/>
          <w:lang w:eastAsia="en-US" w:bidi="ar-SA"/>
        </w:rPr>
        <w:t>Pani/Pana dane osobowe przetwarzane będą na podstawie art. 6 ust. 1 lit. b i c RODO w celu związanym z postępowaniem o udzielenie niniejszego zamówienia.</w:t>
      </w:r>
    </w:p>
    <w:p w14:paraId="1C57CA51" w14:textId="77777777" w:rsidR="003300BD" w:rsidRPr="003300BD" w:rsidRDefault="003300BD" w:rsidP="003300BD">
      <w:pPr>
        <w:widowControl/>
        <w:numPr>
          <w:ilvl w:val="0"/>
          <w:numId w:val="48"/>
        </w:numPr>
        <w:suppressAutoHyphens w:val="0"/>
        <w:autoSpaceDN/>
        <w:ind w:left="709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300BD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odbiorcami Pani/Pana danych osobowych będą wyłącznie podmioty uprawnione do uzyskania danych osobowych na podstawie przepisów prawa </w:t>
      </w:r>
    </w:p>
    <w:p w14:paraId="6EF93FF1" w14:textId="77777777" w:rsidR="003300BD" w:rsidRPr="003300BD" w:rsidRDefault="003300BD" w:rsidP="003300BD">
      <w:pPr>
        <w:widowControl/>
        <w:numPr>
          <w:ilvl w:val="0"/>
          <w:numId w:val="48"/>
        </w:numPr>
        <w:suppressAutoHyphens w:val="0"/>
        <w:autoSpaceDN/>
        <w:ind w:left="709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300BD">
        <w:rPr>
          <w:rFonts w:eastAsiaTheme="minorHAnsi" w:cs="Times New Roman"/>
          <w:kern w:val="0"/>
          <w:sz w:val="22"/>
          <w:szCs w:val="22"/>
          <w:lang w:eastAsia="en-US" w:bidi="ar-SA"/>
        </w:rPr>
        <w:t>Pani/Pana dane osobowe będą przechowywane, zgodnie z obowiązującymi przepisami prawa</w:t>
      </w:r>
    </w:p>
    <w:p w14:paraId="6B16FB6E" w14:textId="77777777" w:rsidR="003300BD" w:rsidRPr="003300BD" w:rsidRDefault="003300BD" w:rsidP="003300BD">
      <w:pPr>
        <w:widowControl/>
        <w:numPr>
          <w:ilvl w:val="0"/>
          <w:numId w:val="48"/>
        </w:numPr>
        <w:suppressAutoHyphens w:val="0"/>
        <w:autoSpaceDN/>
        <w:ind w:left="709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300BD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obowiązek podania przez Panią/Pana danych osobowych bezpośrednio Pani/Pana dotyczących jest wymogiem ustawowym </w:t>
      </w:r>
    </w:p>
    <w:p w14:paraId="6BB8A6F7" w14:textId="77777777" w:rsidR="003300BD" w:rsidRPr="003300BD" w:rsidRDefault="003300BD" w:rsidP="003300BD">
      <w:pPr>
        <w:widowControl/>
        <w:numPr>
          <w:ilvl w:val="0"/>
          <w:numId w:val="48"/>
        </w:numPr>
        <w:suppressAutoHyphens w:val="0"/>
        <w:autoSpaceDN/>
        <w:ind w:left="709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300BD">
        <w:rPr>
          <w:rFonts w:eastAsiaTheme="minorHAnsi" w:cs="Times New Roman"/>
          <w:kern w:val="0"/>
          <w:sz w:val="22"/>
          <w:szCs w:val="22"/>
          <w:lang w:eastAsia="en-US" w:bidi="ar-SA"/>
        </w:rPr>
        <w:t>Pana/Pani dane nie są przekazywane do państw trzecich w odniesieniu do Pani/Pana danych osobowych decyzje nie będą podejmowane w sposób zautomatyzowany</w:t>
      </w:r>
    </w:p>
    <w:p w14:paraId="25EA4340" w14:textId="77777777" w:rsidR="003300BD" w:rsidRPr="003300BD" w:rsidRDefault="003300BD" w:rsidP="003300BD">
      <w:pPr>
        <w:widowControl/>
        <w:numPr>
          <w:ilvl w:val="0"/>
          <w:numId w:val="48"/>
        </w:numPr>
        <w:suppressAutoHyphens w:val="0"/>
        <w:autoSpaceDN/>
        <w:ind w:left="709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300BD">
        <w:rPr>
          <w:rFonts w:eastAsiaTheme="minorHAnsi" w:cs="Times New Roman"/>
          <w:kern w:val="0"/>
          <w:sz w:val="22"/>
          <w:szCs w:val="22"/>
          <w:lang w:eastAsia="en-US" w:bidi="ar-SA"/>
        </w:rPr>
        <w:t>posiada Pani/Pan:</w:t>
      </w:r>
    </w:p>
    <w:p w14:paraId="2722A8EC" w14:textId="77777777" w:rsidR="003300BD" w:rsidRPr="003300BD" w:rsidRDefault="003300BD" w:rsidP="003300BD">
      <w:pPr>
        <w:widowControl/>
        <w:numPr>
          <w:ilvl w:val="0"/>
          <w:numId w:val="49"/>
        </w:numPr>
        <w:suppressAutoHyphens w:val="0"/>
        <w:autoSpaceDN/>
        <w:ind w:left="1134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300BD">
        <w:rPr>
          <w:rFonts w:eastAsiaTheme="minorHAnsi" w:cs="Times New Roman"/>
          <w:kern w:val="0"/>
          <w:sz w:val="22"/>
          <w:szCs w:val="22"/>
          <w:lang w:eastAsia="en-US" w:bidi="ar-SA"/>
        </w:rPr>
        <w:t>na podstawie art. 15 RODO prawo dostępu do danych osobowych Pani/Pana dotyczących;</w:t>
      </w:r>
    </w:p>
    <w:p w14:paraId="77B721D3" w14:textId="77777777" w:rsidR="003300BD" w:rsidRPr="003300BD" w:rsidRDefault="003300BD" w:rsidP="003300BD">
      <w:pPr>
        <w:widowControl/>
        <w:numPr>
          <w:ilvl w:val="0"/>
          <w:numId w:val="49"/>
        </w:numPr>
        <w:suppressAutoHyphens w:val="0"/>
        <w:autoSpaceDN/>
        <w:ind w:left="1134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300BD">
        <w:rPr>
          <w:rFonts w:eastAsiaTheme="minorHAnsi" w:cs="Times New Roman"/>
          <w:kern w:val="0"/>
          <w:sz w:val="22"/>
          <w:szCs w:val="22"/>
          <w:lang w:eastAsia="en-US" w:bidi="ar-SA"/>
        </w:rPr>
        <w:t>na podstawie art. 16 RODO prawo do sprostowania Pani/Pana danych osobowych</w:t>
      </w:r>
    </w:p>
    <w:p w14:paraId="47998F6B" w14:textId="3BA78036" w:rsidR="003300BD" w:rsidRPr="003300BD" w:rsidRDefault="003300BD" w:rsidP="003300BD">
      <w:pPr>
        <w:widowControl/>
        <w:numPr>
          <w:ilvl w:val="0"/>
          <w:numId w:val="49"/>
        </w:numPr>
        <w:suppressAutoHyphens w:val="0"/>
        <w:autoSpaceDN/>
        <w:ind w:left="1134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300BD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691FC7C5" w14:textId="5DC3C404" w:rsidR="003300BD" w:rsidRPr="003300BD" w:rsidRDefault="003300BD" w:rsidP="003300BD">
      <w:pPr>
        <w:widowControl/>
        <w:numPr>
          <w:ilvl w:val="0"/>
          <w:numId w:val="49"/>
        </w:numPr>
        <w:suppressAutoHyphens w:val="0"/>
        <w:autoSpaceDN/>
        <w:ind w:left="1134"/>
        <w:contextualSpacing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300BD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prawo do wniesienia skargi do Prezesa Urzędu Ochrony Danych Osobowych, </w:t>
      </w:r>
      <w:r>
        <w:rPr>
          <w:rFonts w:eastAsiaTheme="minorHAnsi" w:cs="Times New Roman"/>
          <w:kern w:val="0"/>
          <w:sz w:val="22"/>
          <w:szCs w:val="22"/>
          <w:lang w:eastAsia="en-US" w:bidi="ar-SA"/>
        </w:rPr>
        <w:br/>
      </w:r>
      <w:r w:rsidRPr="003300BD">
        <w:rPr>
          <w:rFonts w:eastAsiaTheme="minorHAnsi" w:cs="Times New Roman"/>
          <w:kern w:val="0"/>
          <w:sz w:val="22"/>
          <w:szCs w:val="22"/>
          <w:lang w:eastAsia="en-US" w:bidi="ar-SA"/>
        </w:rPr>
        <w:t>ul Stawki 2, 00-193 Warszawa, gdy uzna Pani/Pan, że przetwarzanie danych osobowych Pani/Pana dotyczących narusza przepisy RODO;</w:t>
      </w:r>
    </w:p>
    <w:p w14:paraId="7C986BFB" w14:textId="7E738659" w:rsidR="003300BD" w:rsidRDefault="003300BD" w:rsidP="00CD5CA2">
      <w:pPr>
        <w:jc w:val="center"/>
        <w:rPr>
          <w:rFonts w:cs="Times New Roman"/>
          <w:b/>
          <w:sz w:val="21"/>
          <w:szCs w:val="21"/>
        </w:rPr>
      </w:pPr>
    </w:p>
    <w:p w14:paraId="30F60270" w14:textId="68C85123" w:rsidR="003300BD" w:rsidRDefault="003300BD" w:rsidP="00CD5CA2">
      <w:pPr>
        <w:jc w:val="center"/>
        <w:rPr>
          <w:rFonts w:cs="Times New Roman"/>
          <w:b/>
          <w:sz w:val="21"/>
          <w:szCs w:val="21"/>
        </w:rPr>
      </w:pPr>
    </w:p>
    <w:p w14:paraId="67DD8C5F" w14:textId="395EFE7D" w:rsidR="003300BD" w:rsidRDefault="003300BD" w:rsidP="00CD5CA2">
      <w:pPr>
        <w:jc w:val="center"/>
        <w:rPr>
          <w:rFonts w:cs="Times New Roman"/>
          <w:b/>
          <w:sz w:val="21"/>
          <w:szCs w:val="21"/>
        </w:rPr>
      </w:pPr>
    </w:p>
    <w:p w14:paraId="0C55E36B" w14:textId="560249D3" w:rsidR="003300BD" w:rsidRDefault="003300BD" w:rsidP="00CD5CA2">
      <w:pPr>
        <w:jc w:val="center"/>
        <w:rPr>
          <w:rFonts w:cs="Times New Roman"/>
          <w:b/>
          <w:sz w:val="21"/>
          <w:szCs w:val="21"/>
        </w:rPr>
      </w:pPr>
    </w:p>
    <w:p w14:paraId="30D70835" w14:textId="4462A9F4" w:rsidR="003300BD" w:rsidRDefault="003300BD" w:rsidP="00CD5CA2">
      <w:pPr>
        <w:jc w:val="center"/>
        <w:rPr>
          <w:rFonts w:cs="Times New Roman"/>
          <w:b/>
          <w:sz w:val="21"/>
          <w:szCs w:val="21"/>
        </w:rPr>
      </w:pPr>
    </w:p>
    <w:p w14:paraId="181EC12C" w14:textId="77777777" w:rsidR="003300BD" w:rsidRDefault="003300BD" w:rsidP="00CD5CA2">
      <w:pPr>
        <w:jc w:val="center"/>
        <w:rPr>
          <w:rFonts w:cs="Times New Roman"/>
          <w:b/>
          <w:sz w:val="21"/>
          <w:szCs w:val="21"/>
        </w:rPr>
      </w:pPr>
    </w:p>
    <w:p w14:paraId="0102484F" w14:textId="77777777" w:rsidR="005C18C0" w:rsidRDefault="005C18C0" w:rsidP="00CD5CA2">
      <w:pPr>
        <w:jc w:val="center"/>
        <w:rPr>
          <w:rFonts w:cs="Times New Roman"/>
          <w:b/>
          <w:sz w:val="21"/>
          <w:szCs w:val="21"/>
        </w:rPr>
      </w:pPr>
    </w:p>
    <w:p w14:paraId="1883B08D" w14:textId="77777777" w:rsidR="00CD5CA2" w:rsidRPr="00A61209" w:rsidRDefault="00CD5CA2" w:rsidP="00CD5CA2">
      <w:pPr>
        <w:spacing w:line="360" w:lineRule="auto"/>
        <w:jc w:val="both"/>
        <w:rPr>
          <w:rFonts w:cs="Times New Roman"/>
        </w:rPr>
      </w:pPr>
    </w:p>
    <w:p w14:paraId="0F18BEA2" w14:textId="09194ED5" w:rsidR="00CD5CA2" w:rsidRPr="007F1919" w:rsidRDefault="00CD5CA2" w:rsidP="00CD5CA2">
      <w:pPr>
        <w:spacing w:line="360" w:lineRule="auto"/>
        <w:jc w:val="both"/>
        <w:rPr>
          <w:rFonts w:cs="Times New Roman"/>
          <w:sz w:val="22"/>
          <w:szCs w:val="22"/>
        </w:rPr>
      </w:pPr>
      <w:r w:rsidRPr="007F1919">
        <w:rPr>
          <w:rFonts w:cs="Times New Roman"/>
          <w:sz w:val="22"/>
          <w:szCs w:val="22"/>
        </w:rPr>
        <w:t xml:space="preserve">…………….. </w:t>
      </w:r>
      <w:r w:rsidRPr="007F1919">
        <w:rPr>
          <w:rFonts w:cs="Times New Roman"/>
          <w:i/>
          <w:sz w:val="22"/>
          <w:szCs w:val="22"/>
        </w:rPr>
        <w:t>(miejscowość),</w:t>
      </w:r>
      <w:r w:rsidR="007F1919">
        <w:rPr>
          <w:rFonts w:cs="Times New Roman"/>
          <w:i/>
          <w:sz w:val="22"/>
          <w:szCs w:val="22"/>
        </w:rPr>
        <w:t xml:space="preserve"> </w:t>
      </w:r>
      <w:r w:rsidRPr="007F1919">
        <w:rPr>
          <w:rFonts w:cs="Times New Roman"/>
          <w:sz w:val="22"/>
          <w:szCs w:val="22"/>
        </w:rPr>
        <w:t>dnia ………………….</w:t>
      </w:r>
    </w:p>
    <w:p w14:paraId="4356032D" w14:textId="77777777" w:rsidR="00CD5CA2" w:rsidRPr="007F1919" w:rsidRDefault="00CD5CA2" w:rsidP="00CD5CA2">
      <w:pPr>
        <w:spacing w:line="360" w:lineRule="auto"/>
        <w:jc w:val="both"/>
        <w:rPr>
          <w:rFonts w:cs="Times New Roman"/>
          <w:sz w:val="22"/>
          <w:szCs w:val="22"/>
        </w:rPr>
      </w:pP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</w:p>
    <w:p w14:paraId="55C4A346" w14:textId="77777777" w:rsidR="00CD5CA2" w:rsidRPr="007F1919" w:rsidRDefault="00CD5CA2" w:rsidP="00CD5CA2">
      <w:pPr>
        <w:spacing w:line="360" w:lineRule="auto"/>
        <w:jc w:val="both"/>
        <w:rPr>
          <w:rFonts w:cs="Times New Roman"/>
          <w:sz w:val="22"/>
          <w:szCs w:val="22"/>
        </w:rPr>
      </w:pPr>
      <w:r w:rsidRPr="007F1919">
        <w:rPr>
          <w:rFonts w:cs="Times New Roman"/>
          <w:sz w:val="22"/>
          <w:szCs w:val="22"/>
        </w:rPr>
        <w:t xml:space="preserve">                                                                                      …………………………………………</w:t>
      </w:r>
    </w:p>
    <w:p w14:paraId="73B88AAB" w14:textId="77777777" w:rsidR="00CD5CA2" w:rsidRPr="007F1919" w:rsidRDefault="00CD5CA2" w:rsidP="00CD5CA2">
      <w:pPr>
        <w:spacing w:line="360" w:lineRule="auto"/>
        <w:ind w:left="5664" w:firstLine="708"/>
        <w:jc w:val="both"/>
        <w:rPr>
          <w:rFonts w:cs="Times New Roman"/>
          <w:i/>
          <w:sz w:val="22"/>
          <w:szCs w:val="22"/>
        </w:rPr>
      </w:pPr>
      <w:r w:rsidRPr="007F1919">
        <w:rPr>
          <w:rFonts w:cs="Times New Roman"/>
          <w:i/>
          <w:sz w:val="22"/>
          <w:szCs w:val="22"/>
        </w:rPr>
        <w:t>(podpis)</w:t>
      </w:r>
    </w:p>
    <w:p w14:paraId="54211BB9" w14:textId="45FE651D" w:rsidR="003222B4" w:rsidRPr="005C18C0" w:rsidRDefault="003222B4" w:rsidP="005C18C0">
      <w:pPr>
        <w:spacing w:line="360" w:lineRule="auto"/>
        <w:ind w:left="5664" w:firstLine="708"/>
        <w:jc w:val="both"/>
        <w:rPr>
          <w:rFonts w:cs="Times New Roman"/>
          <w:i/>
          <w:sz w:val="22"/>
          <w:szCs w:val="22"/>
        </w:rPr>
      </w:pPr>
    </w:p>
    <w:sectPr w:rsidR="003222B4" w:rsidRPr="005C18C0" w:rsidSect="003300BD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AE8DD" w14:textId="77777777" w:rsidR="00027F83" w:rsidRDefault="00027F83" w:rsidP="00AA0296">
      <w:r>
        <w:separator/>
      </w:r>
    </w:p>
  </w:endnote>
  <w:endnote w:type="continuationSeparator" w:id="0">
    <w:p w14:paraId="222094D2" w14:textId="77777777" w:rsidR="00027F83" w:rsidRDefault="00027F83" w:rsidP="00AA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52395" w14:textId="04314AAD" w:rsidR="005C18C0" w:rsidRDefault="005C18C0">
    <w:pPr>
      <w:pStyle w:val="Stopka"/>
    </w:pPr>
    <w:r w:rsidRPr="00F9761D">
      <w:rPr>
        <w:rFonts w:asciiTheme="minorHAnsi" w:eastAsiaTheme="minorHAnsi" w:hAnsiTheme="minorHAnsi" w:cstheme="minorBidi"/>
        <w:noProof/>
        <w:kern w:val="0"/>
        <w:sz w:val="16"/>
        <w:szCs w:val="16"/>
        <w:lang w:eastAsia="en-US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0A9487" wp14:editId="5BF76B03">
              <wp:simplePos x="0" y="0"/>
              <wp:positionH relativeFrom="column">
                <wp:posOffset>866692</wp:posOffset>
              </wp:positionH>
              <wp:positionV relativeFrom="paragraph">
                <wp:posOffset>-10243</wp:posOffset>
              </wp:positionV>
              <wp:extent cx="4013200" cy="495300"/>
              <wp:effectExtent l="0" t="0" r="6350" b="0"/>
              <wp:wrapSquare wrapText="bothSides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075EB9" w14:textId="77777777" w:rsidR="005C18C0" w:rsidRPr="00734B56" w:rsidRDefault="005C18C0" w:rsidP="005C18C0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„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Prace remontowo-konserwatorskie pokrycia dachowego kościoła pw. św. Idziego w Suchej</w:t>
                          </w: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”</w:t>
                          </w:r>
                        </w:p>
                        <w:p w14:paraId="5CC9C987" w14:textId="77777777" w:rsidR="005C18C0" w:rsidRPr="00734B56" w:rsidRDefault="005C18C0" w:rsidP="005C18C0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line="180" w:lineRule="exact"/>
                            <w:ind w:left="142"/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Zadanie współfinansowane ze środków Rządowego Funduszu Polski Ład</w:t>
                          </w:r>
                        </w:p>
                        <w:p w14:paraId="44453694" w14:textId="77777777" w:rsidR="005C18C0" w:rsidRPr="00734B56" w:rsidRDefault="005C18C0" w:rsidP="005C18C0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line="180" w:lineRule="exact"/>
                            <w:ind w:left="142"/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Rządowy Program Odbudowy Zabytków</w:t>
                          </w:r>
                        </w:p>
                        <w:p w14:paraId="2E4BB33E" w14:textId="77777777" w:rsidR="005C18C0" w:rsidRDefault="005C18C0" w:rsidP="005C18C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A9487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68.25pt;margin-top:-.8pt;width:31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" stroked="f">
              <v:textbox>
                <w:txbxContent>
                  <w:p w14:paraId="53075EB9" w14:textId="77777777" w:rsidR="005C18C0" w:rsidRPr="00734B56" w:rsidRDefault="005C18C0" w:rsidP="005C18C0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„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Prace remontowo-konserwatorskie pokrycia dachowego kościoła pw. św. Idziego w Suchej</w:t>
                    </w: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”</w:t>
                    </w:r>
                  </w:p>
                  <w:p w14:paraId="5CC9C987" w14:textId="77777777" w:rsidR="005C18C0" w:rsidRPr="00734B56" w:rsidRDefault="005C18C0" w:rsidP="005C18C0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line="180" w:lineRule="exact"/>
                      <w:ind w:left="142"/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Zadanie współfinansowane ze środków Rządowego Funduszu Polski Ład</w:t>
                    </w:r>
                  </w:p>
                  <w:p w14:paraId="44453694" w14:textId="77777777" w:rsidR="005C18C0" w:rsidRPr="00734B56" w:rsidRDefault="005C18C0" w:rsidP="005C18C0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line="180" w:lineRule="exact"/>
                      <w:ind w:left="142"/>
                      <w:jc w:val="center"/>
                      <w:rPr>
                        <w:rFonts w:ascii="Calibri Light" w:hAnsi="Calibri Light" w:cs="Calibri Light"/>
                        <w:b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Rządowy Program Odbudowy Zabytków</w:t>
                    </w:r>
                  </w:p>
                  <w:p w14:paraId="2E4BB33E" w14:textId="77777777" w:rsidR="005C18C0" w:rsidRDefault="005C18C0" w:rsidP="005C18C0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6E521" w14:textId="77777777" w:rsidR="00027F83" w:rsidRDefault="00027F83" w:rsidP="00AA0296">
      <w:r>
        <w:separator/>
      </w:r>
    </w:p>
  </w:footnote>
  <w:footnote w:type="continuationSeparator" w:id="0">
    <w:p w14:paraId="723561CC" w14:textId="77777777" w:rsidR="00027F83" w:rsidRDefault="00027F83" w:rsidP="00AA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D1A92" w14:textId="77777777" w:rsidR="005C18C0" w:rsidRPr="00F9761D" w:rsidRDefault="00325AB7" w:rsidP="005C18C0">
    <w:pPr>
      <w:pStyle w:val="Nagwek"/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tab/>
    </w:r>
    <w:r w:rsidR="005C18C0" w:rsidRPr="00F9761D">
      <w:rPr>
        <w:rFonts w:asciiTheme="minorHAnsi" w:eastAsiaTheme="minorHAnsi" w:hAnsiTheme="minorHAnsi" w:cstheme="minorBidi"/>
        <w:noProof/>
        <w:sz w:val="20"/>
        <w:szCs w:val="20"/>
        <w:lang w:eastAsia="en-US"/>
      </w:rPr>
      <w:drawing>
        <wp:inline distT="0" distB="0" distL="0" distR="0" wp14:anchorId="7D211E90" wp14:editId="7A9E7E1C">
          <wp:extent cx="1200150" cy="400050"/>
          <wp:effectExtent l="0" t="0" r="0" b="0"/>
          <wp:docPr id="8" name="Picture 1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Picture 1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804" cy="400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18C0" w:rsidRPr="00F9761D">
      <w:rPr>
        <w:rFonts w:asciiTheme="minorHAnsi" w:eastAsiaTheme="minorHAnsi" w:hAnsiTheme="minorHAnsi" w:cstheme="minorBidi"/>
        <w:noProof/>
        <w:sz w:val="20"/>
        <w:szCs w:val="20"/>
        <w:lang w:eastAsia="en-US"/>
      </w:rPr>
      <w:drawing>
        <wp:inline distT="0" distB="0" distL="0" distR="0" wp14:anchorId="2D58E57E" wp14:editId="4668ED36">
          <wp:extent cx="835025" cy="628015"/>
          <wp:effectExtent l="0" t="0" r="3175" b="63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AED5E5" w14:textId="03684720" w:rsidR="00325AB7" w:rsidRPr="00325AB7" w:rsidRDefault="00325AB7">
    <w:pPr>
      <w:pStyle w:val="Nagwek"/>
      <w:rPr>
        <w:i/>
        <w:iCs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multilevel"/>
    <w:tmpl w:val="0000002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33"/>
    <w:multiLevelType w:val="multilevel"/>
    <w:tmpl w:val="00000033"/>
    <w:name w:val="WW8Num1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34"/>
    <w:multiLevelType w:val="multilevel"/>
    <w:tmpl w:val="00000034"/>
    <w:name w:val="WW8Num1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C249E3"/>
    <w:multiLevelType w:val="multilevel"/>
    <w:tmpl w:val="AD8A39F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405333"/>
    <w:multiLevelType w:val="hybridMultilevel"/>
    <w:tmpl w:val="1568B1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63D7CE1"/>
    <w:multiLevelType w:val="multilevel"/>
    <w:tmpl w:val="40E4F2C0"/>
    <w:styleLink w:val="WWNum7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7AB516F"/>
    <w:multiLevelType w:val="multilevel"/>
    <w:tmpl w:val="CD6079E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C52AEA"/>
    <w:multiLevelType w:val="multilevel"/>
    <w:tmpl w:val="0088AEE2"/>
    <w:styleLink w:val="WWNum8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A213698"/>
    <w:multiLevelType w:val="hybridMultilevel"/>
    <w:tmpl w:val="6100D856"/>
    <w:lvl w:ilvl="0" w:tplc="9326A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A4998"/>
    <w:multiLevelType w:val="multilevel"/>
    <w:tmpl w:val="31AAC4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F43886"/>
    <w:multiLevelType w:val="multilevel"/>
    <w:tmpl w:val="7DAA5286"/>
    <w:styleLink w:val="WWNum10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02D3C3B"/>
    <w:multiLevelType w:val="hybridMultilevel"/>
    <w:tmpl w:val="E23A5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DB519F"/>
    <w:multiLevelType w:val="multilevel"/>
    <w:tmpl w:val="1682F080"/>
    <w:styleLink w:val="WWNum8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3C80E68"/>
    <w:multiLevelType w:val="hybridMultilevel"/>
    <w:tmpl w:val="539C125E"/>
    <w:lvl w:ilvl="0" w:tplc="1F2C4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A6864"/>
    <w:multiLevelType w:val="multilevel"/>
    <w:tmpl w:val="342E45CE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5F51D82"/>
    <w:multiLevelType w:val="multilevel"/>
    <w:tmpl w:val="54106D8A"/>
    <w:styleLink w:val="WWNum8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67E01D8"/>
    <w:multiLevelType w:val="hybridMultilevel"/>
    <w:tmpl w:val="890C0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17068"/>
    <w:multiLevelType w:val="multilevel"/>
    <w:tmpl w:val="C8748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E0B31C9"/>
    <w:multiLevelType w:val="multilevel"/>
    <w:tmpl w:val="4676A62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EC52496"/>
    <w:multiLevelType w:val="multilevel"/>
    <w:tmpl w:val="C8748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0836CB4"/>
    <w:multiLevelType w:val="multilevel"/>
    <w:tmpl w:val="20862062"/>
    <w:styleLink w:val="WWNum10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2BB1672"/>
    <w:multiLevelType w:val="multilevel"/>
    <w:tmpl w:val="82D0DFD2"/>
    <w:styleLink w:val="WWNum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BA7726A"/>
    <w:multiLevelType w:val="hybridMultilevel"/>
    <w:tmpl w:val="882EF6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207E3D"/>
    <w:multiLevelType w:val="multilevel"/>
    <w:tmpl w:val="565C5CB8"/>
    <w:styleLink w:val="WWNum9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2DB835B7"/>
    <w:multiLevelType w:val="multilevel"/>
    <w:tmpl w:val="D9E01E82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24E23DD"/>
    <w:multiLevelType w:val="multilevel"/>
    <w:tmpl w:val="2FDEB9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27B48C2"/>
    <w:multiLevelType w:val="multilevel"/>
    <w:tmpl w:val="DFDA6072"/>
    <w:lvl w:ilvl="0">
      <w:start w:val="1"/>
      <w:numFmt w:val="bullet"/>
      <w:lvlText w:val="–"/>
      <w:lvlJc w:val="left"/>
      <w:pPr>
        <w:ind w:left="121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F237158"/>
    <w:multiLevelType w:val="multilevel"/>
    <w:tmpl w:val="F52C44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15F1E77"/>
    <w:multiLevelType w:val="multilevel"/>
    <w:tmpl w:val="D2DCCE4A"/>
    <w:styleLink w:val="WWNum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1D830DB"/>
    <w:multiLevelType w:val="multilevel"/>
    <w:tmpl w:val="EE12EF8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45E7C1A"/>
    <w:multiLevelType w:val="multilevel"/>
    <w:tmpl w:val="A8D0E5B4"/>
    <w:styleLink w:val="WWNum8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AFF5F86"/>
    <w:multiLevelType w:val="multilevel"/>
    <w:tmpl w:val="B7C0B1B4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B2A5798"/>
    <w:multiLevelType w:val="multilevel"/>
    <w:tmpl w:val="47642F02"/>
    <w:styleLink w:val="WWNum5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BBA68EC"/>
    <w:multiLevelType w:val="multilevel"/>
    <w:tmpl w:val="95764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C6A3CFC"/>
    <w:multiLevelType w:val="multilevel"/>
    <w:tmpl w:val="89E0CFB2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5" w15:restartNumberingAfterBreak="0">
    <w:nsid w:val="4DF46168"/>
    <w:multiLevelType w:val="multilevel"/>
    <w:tmpl w:val="76E8111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6E1B94"/>
    <w:multiLevelType w:val="multilevel"/>
    <w:tmpl w:val="88E2AF6C"/>
    <w:styleLink w:val="WWNum8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6FD69E0"/>
    <w:multiLevelType w:val="multilevel"/>
    <w:tmpl w:val="2BB8B80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BFD428C"/>
    <w:multiLevelType w:val="multilevel"/>
    <w:tmpl w:val="8BEC3F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0A30C1B"/>
    <w:multiLevelType w:val="multilevel"/>
    <w:tmpl w:val="2C2036A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Calibri"/>
        <w:b/>
        <w:bCs/>
        <w:i w:val="0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2157A67"/>
    <w:multiLevelType w:val="multilevel"/>
    <w:tmpl w:val="158E2616"/>
    <w:styleLink w:val="WWNum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36F5F6F"/>
    <w:multiLevelType w:val="multilevel"/>
    <w:tmpl w:val="FDC879DC"/>
    <w:styleLink w:val="WWNum7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45B4644"/>
    <w:multiLevelType w:val="multilevel"/>
    <w:tmpl w:val="BB66EB4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47D64E6"/>
    <w:multiLevelType w:val="multilevel"/>
    <w:tmpl w:val="249E3B2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49C0DF3"/>
    <w:multiLevelType w:val="multilevel"/>
    <w:tmpl w:val="A6548978"/>
    <w:styleLink w:val="WWNum1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659678DC"/>
    <w:multiLevelType w:val="multilevel"/>
    <w:tmpl w:val="D89458C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6D0A6E98"/>
    <w:multiLevelType w:val="multilevel"/>
    <w:tmpl w:val="2CA075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0FC504C"/>
    <w:multiLevelType w:val="multilevel"/>
    <w:tmpl w:val="730AD674"/>
    <w:styleLink w:val="WWNum2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5546613"/>
    <w:multiLevelType w:val="multilevel"/>
    <w:tmpl w:val="83F0081C"/>
    <w:styleLink w:val="WWNum1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82A37F3"/>
    <w:multiLevelType w:val="multilevel"/>
    <w:tmpl w:val="611A9488"/>
    <w:styleLink w:val="WWNum1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7DAC79AB"/>
    <w:multiLevelType w:val="multilevel"/>
    <w:tmpl w:val="D4DC9C14"/>
    <w:styleLink w:val="WWNum7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7F617942"/>
    <w:multiLevelType w:val="hybridMultilevel"/>
    <w:tmpl w:val="631CC20A"/>
    <w:lvl w:ilvl="0" w:tplc="6474555C">
      <w:start w:val="1"/>
      <w:numFmt w:val="bullet"/>
      <w:lvlText w:val="-"/>
      <w:lvlJc w:val="left"/>
      <w:pPr>
        <w:ind w:left="186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2" w15:restartNumberingAfterBreak="0">
    <w:nsid w:val="7FBA4888"/>
    <w:multiLevelType w:val="multilevel"/>
    <w:tmpl w:val="9EB62EE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14"/>
  </w:num>
  <w:num w:numId="3">
    <w:abstractNumId w:val="27"/>
  </w:num>
  <w:num w:numId="4">
    <w:abstractNumId w:val="21"/>
  </w:num>
  <w:num w:numId="5">
    <w:abstractNumId w:val="47"/>
  </w:num>
  <w:num w:numId="6">
    <w:abstractNumId w:val="24"/>
  </w:num>
  <w:num w:numId="7">
    <w:abstractNumId w:val="28"/>
  </w:num>
  <w:num w:numId="8">
    <w:abstractNumId w:val="40"/>
  </w:num>
  <w:num w:numId="9">
    <w:abstractNumId w:val="32"/>
  </w:num>
  <w:num w:numId="10">
    <w:abstractNumId w:val="41"/>
  </w:num>
  <w:num w:numId="11">
    <w:abstractNumId w:val="5"/>
  </w:num>
  <w:num w:numId="12">
    <w:abstractNumId w:val="50"/>
  </w:num>
  <w:num w:numId="13">
    <w:abstractNumId w:val="30"/>
  </w:num>
  <w:num w:numId="14">
    <w:abstractNumId w:val="7"/>
  </w:num>
  <w:num w:numId="15">
    <w:abstractNumId w:val="15"/>
  </w:num>
  <w:num w:numId="16">
    <w:abstractNumId w:val="36"/>
  </w:num>
  <w:num w:numId="17">
    <w:abstractNumId w:val="12"/>
  </w:num>
  <w:num w:numId="18">
    <w:abstractNumId w:val="23"/>
  </w:num>
  <w:num w:numId="19">
    <w:abstractNumId w:val="20"/>
  </w:num>
  <w:num w:numId="20">
    <w:abstractNumId w:val="45"/>
  </w:num>
  <w:num w:numId="21">
    <w:abstractNumId w:val="10"/>
  </w:num>
  <w:num w:numId="22">
    <w:abstractNumId w:val="44"/>
  </w:num>
  <w:num w:numId="23">
    <w:abstractNumId w:val="49"/>
  </w:num>
  <w:num w:numId="24">
    <w:abstractNumId w:val="48"/>
  </w:num>
  <w:num w:numId="25">
    <w:abstractNumId w:val="33"/>
  </w:num>
  <w:num w:numId="26">
    <w:abstractNumId w:val="9"/>
  </w:num>
  <w:num w:numId="27">
    <w:abstractNumId w:val="3"/>
  </w:num>
  <w:num w:numId="28">
    <w:abstractNumId w:val="38"/>
  </w:num>
  <w:num w:numId="29">
    <w:abstractNumId w:val="43"/>
  </w:num>
  <w:num w:numId="30">
    <w:abstractNumId w:val="17"/>
  </w:num>
  <w:num w:numId="31">
    <w:abstractNumId w:val="35"/>
  </w:num>
  <w:num w:numId="32">
    <w:abstractNumId w:val="39"/>
  </w:num>
  <w:num w:numId="33">
    <w:abstractNumId w:val="26"/>
  </w:num>
  <w:num w:numId="34">
    <w:abstractNumId w:val="22"/>
  </w:num>
  <w:num w:numId="35">
    <w:abstractNumId w:val="8"/>
  </w:num>
  <w:num w:numId="36">
    <w:abstractNumId w:val="13"/>
  </w:num>
  <w:num w:numId="37">
    <w:abstractNumId w:val="16"/>
  </w:num>
  <w:num w:numId="38">
    <w:abstractNumId w:val="25"/>
  </w:num>
  <w:num w:numId="39">
    <w:abstractNumId w:val="46"/>
  </w:num>
  <w:num w:numId="40">
    <w:abstractNumId w:val="18"/>
  </w:num>
  <w:num w:numId="41">
    <w:abstractNumId w:val="42"/>
  </w:num>
  <w:num w:numId="42">
    <w:abstractNumId w:val="29"/>
  </w:num>
  <w:num w:numId="43">
    <w:abstractNumId w:val="52"/>
  </w:num>
  <w:num w:numId="44">
    <w:abstractNumId w:val="34"/>
  </w:num>
  <w:num w:numId="45">
    <w:abstractNumId w:val="6"/>
  </w:num>
  <w:num w:numId="46">
    <w:abstractNumId w:val="19"/>
  </w:num>
  <w:num w:numId="47">
    <w:abstractNumId w:val="37"/>
  </w:num>
  <w:num w:numId="48">
    <w:abstractNumId w:val="4"/>
  </w:num>
  <w:num w:numId="49">
    <w:abstractNumId w:val="51"/>
  </w:num>
  <w:num w:numId="50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12"/>
    <w:rsid w:val="0000106D"/>
    <w:rsid w:val="00006612"/>
    <w:rsid w:val="0000679C"/>
    <w:rsid w:val="00012B5E"/>
    <w:rsid w:val="00013A60"/>
    <w:rsid w:val="00014EB4"/>
    <w:rsid w:val="00027F83"/>
    <w:rsid w:val="000322CB"/>
    <w:rsid w:val="00032B8B"/>
    <w:rsid w:val="00036104"/>
    <w:rsid w:val="00057957"/>
    <w:rsid w:val="00062928"/>
    <w:rsid w:val="00064781"/>
    <w:rsid w:val="00065E5B"/>
    <w:rsid w:val="000675A7"/>
    <w:rsid w:val="00072938"/>
    <w:rsid w:val="000971A9"/>
    <w:rsid w:val="000D0912"/>
    <w:rsid w:val="000D3F8C"/>
    <w:rsid w:val="000D43B3"/>
    <w:rsid w:val="000E4235"/>
    <w:rsid w:val="000E7DCE"/>
    <w:rsid w:val="000F01ED"/>
    <w:rsid w:val="000F504F"/>
    <w:rsid w:val="000F6F9E"/>
    <w:rsid w:val="001079F8"/>
    <w:rsid w:val="00117771"/>
    <w:rsid w:val="00126439"/>
    <w:rsid w:val="00132BD5"/>
    <w:rsid w:val="001356CF"/>
    <w:rsid w:val="001432C3"/>
    <w:rsid w:val="00143712"/>
    <w:rsid w:val="00146DA6"/>
    <w:rsid w:val="00156B43"/>
    <w:rsid w:val="00162A0E"/>
    <w:rsid w:val="00164A62"/>
    <w:rsid w:val="00176AA6"/>
    <w:rsid w:val="001859CC"/>
    <w:rsid w:val="0018712D"/>
    <w:rsid w:val="00187781"/>
    <w:rsid w:val="00195D53"/>
    <w:rsid w:val="00197686"/>
    <w:rsid w:val="001979E7"/>
    <w:rsid w:val="001A4CA0"/>
    <w:rsid w:val="001C222D"/>
    <w:rsid w:val="001C6C44"/>
    <w:rsid w:val="001E2D94"/>
    <w:rsid w:val="001F49D6"/>
    <w:rsid w:val="001F532E"/>
    <w:rsid w:val="00204E9F"/>
    <w:rsid w:val="00207D5C"/>
    <w:rsid w:val="002103AF"/>
    <w:rsid w:val="00210B08"/>
    <w:rsid w:val="002246DD"/>
    <w:rsid w:val="00224AB2"/>
    <w:rsid w:val="00231686"/>
    <w:rsid w:val="002346AC"/>
    <w:rsid w:val="00242346"/>
    <w:rsid w:val="002423BA"/>
    <w:rsid w:val="0024445A"/>
    <w:rsid w:val="00250E70"/>
    <w:rsid w:val="00256E2A"/>
    <w:rsid w:val="00257CDD"/>
    <w:rsid w:val="00263C62"/>
    <w:rsid w:val="00264AE8"/>
    <w:rsid w:val="00266729"/>
    <w:rsid w:val="00271340"/>
    <w:rsid w:val="00273344"/>
    <w:rsid w:val="002825EB"/>
    <w:rsid w:val="002A26A1"/>
    <w:rsid w:val="002A26C1"/>
    <w:rsid w:val="002A568F"/>
    <w:rsid w:val="002C1BE6"/>
    <w:rsid w:val="002D6FAB"/>
    <w:rsid w:val="002E0EAE"/>
    <w:rsid w:val="002E2E56"/>
    <w:rsid w:val="002E6AC3"/>
    <w:rsid w:val="0030270A"/>
    <w:rsid w:val="003028EA"/>
    <w:rsid w:val="00306B3D"/>
    <w:rsid w:val="00310807"/>
    <w:rsid w:val="003222B4"/>
    <w:rsid w:val="00325AB7"/>
    <w:rsid w:val="003300BD"/>
    <w:rsid w:val="00342DC4"/>
    <w:rsid w:val="003472B1"/>
    <w:rsid w:val="003473A0"/>
    <w:rsid w:val="00375B64"/>
    <w:rsid w:val="00380546"/>
    <w:rsid w:val="00380D0E"/>
    <w:rsid w:val="003949B9"/>
    <w:rsid w:val="003A6BBC"/>
    <w:rsid w:val="003B24B2"/>
    <w:rsid w:val="003B2AA0"/>
    <w:rsid w:val="003D00DD"/>
    <w:rsid w:val="003D6010"/>
    <w:rsid w:val="003E60C0"/>
    <w:rsid w:val="003E6D7D"/>
    <w:rsid w:val="003E70C2"/>
    <w:rsid w:val="003F0FD9"/>
    <w:rsid w:val="003F5E09"/>
    <w:rsid w:val="003F669B"/>
    <w:rsid w:val="00402EC7"/>
    <w:rsid w:val="00403D6A"/>
    <w:rsid w:val="00416814"/>
    <w:rsid w:val="00425424"/>
    <w:rsid w:val="00434E9F"/>
    <w:rsid w:val="00435C01"/>
    <w:rsid w:val="00440608"/>
    <w:rsid w:val="00447EA9"/>
    <w:rsid w:val="0046438B"/>
    <w:rsid w:val="00470701"/>
    <w:rsid w:val="00477E36"/>
    <w:rsid w:val="00494825"/>
    <w:rsid w:val="00495005"/>
    <w:rsid w:val="00496B1F"/>
    <w:rsid w:val="004A18C9"/>
    <w:rsid w:val="004A44E2"/>
    <w:rsid w:val="004A47C7"/>
    <w:rsid w:val="004B1C7A"/>
    <w:rsid w:val="004B64A5"/>
    <w:rsid w:val="004B6599"/>
    <w:rsid w:val="004B6B08"/>
    <w:rsid w:val="004C1C82"/>
    <w:rsid w:val="004D0150"/>
    <w:rsid w:val="004D41B8"/>
    <w:rsid w:val="004F4856"/>
    <w:rsid w:val="004F7D9E"/>
    <w:rsid w:val="00532DD0"/>
    <w:rsid w:val="005374F6"/>
    <w:rsid w:val="005648B9"/>
    <w:rsid w:val="00566904"/>
    <w:rsid w:val="00566F30"/>
    <w:rsid w:val="00570536"/>
    <w:rsid w:val="00572000"/>
    <w:rsid w:val="0057709E"/>
    <w:rsid w:val="0058277F"/>
    <w:rsid w:val="005840B8"/>
    <w:rsid w:val="00591A54"/>
    <w:rsid w:val="005A6193"/>
    <w:rsid w:val="005B2364"/>
    <w:rsid w:val="005C0E25"/>
    <w:rsid w:val="005C18C0"/>
    <w:rsid w:val="005C61B7"/>
    <w:rsid w:val="005D39EA"/>
    <w:rsid w:val="005D713D"/>
    <w:rsid w:val="005F5B97"/>
    <w:rsid w:val="00605108"/>
    <w:rsid w:val="00605EB6"/>
    <w:rsid w:val="00610504"/>
    <w:rsid w:val="0061614F"/>
    <w:rsid w:val="00625FE2"/>
    <w:rsid w:val="00635699"/>
    <w:rsid w:val="00637E1E"/>
    <w:rsid w:val="00640BBA"/>
    <w:rsid w:val="0064573D"/>
    <w:rsid w:val="00647A53"/>
    <w:rsid w:val="006512C6"/>
    <w:rsid w:val="00657009"/>
    <w:rsid w:val="006641B5"/>
    <w:rsid w:val="00671178"/>
    <w:rsid w:val="00672DB9"/>
    <w:rsid w:val="0068125A"/>
    <w:rsid w:val="006868F9"/>
    <w:rsid w:val="00692CAD"/>
    <w:rsid w:val="006958BA"/>
    <w:rsid w:val="006A034B"/>
    <w:rsid w:val="006A6964"/>
    <w:rsid w:val="006B25B7"/>
    <w:rsid w:val="006B25BE"/>
    <w:rsid w:val="006C0F1A"/>
    <w:rsid w:val="006C2687"/>
    <w:rsid w:val="006C7ABF"/>
    <w:rsid w:val="006D1BF1"/>
    <w:rsid w:val="006D4AE9"/>
    <w:rsid w:val="006E6E50"/>
    <w:rsid w:val="006F16E5"/>
    <w:rsid w:val="006F1EF9"/>
    <w:rsid w:val="006F776E"/>
    <w:rsid w:val="00702ED9"/>
    <w:rsid w:val="0070459E"/>
    <w:rsid w:val="00706ECF"/>
    <w:rsid w:val="00713F63"/>
    <w:rsid w:val="00717C39"/>
    <w:rsid w:val="00723561"/>
    <w:rsid w:val="007407CF"/>
    <w:rsid w:val="0074684D"/>
    <w:rsid w:val="00754733"/>
    <w:rsid w:val="007612B9"/>
    <w:rsid w:val="00773237"/>
    <w:rsid w:val="0077493C"/>
    <w:rsid w:val="00781E09"/>
    <w:rsid w:val="007A36B5"/>
    <w:rsid w:val="007A6E2A"/>
    <w:rsid w:val="007B2CFC"/>
    <w:rsid w:val="007E5BF8"/>
    <w:rsid w:val="007E6DA6"/>
    <w:rsid w:val="007F1919"/>
    <w:rsid w:val="007F3B1B"/>
    <w:rsid w:val="007F5AF7"/>
    <w:rsid w:val="007F7715"/>
    <w:rsid w:val="00824696"/>
    <w:rsid w:val="0084521D"/>
    <w:rsid w:val="008461A2"/>
    <w:rsid w:val="00847261"/>
    <w:rsid w:val="00851EE6"/>
    <w:rsid w:val="00853925"/>
    <w:rsid w:val="00855DC1"/>
    <w:rsid w:val="00860A9F"/>
    <w:rsid w:val="00865880"/>
    <w:rsid w:val="00872517"/>
    <w:rsid w:val="00874093"/>
    <w:rsid w:val="00877712"/>
    <w:rsid w:val="008826DB"/>
    <w:rsid w:val="008A1A96"/>
    <w:rsid w:val="008A2FED"/>
    <w:rsid w:val="008A4AC8"/>
    <w:rsid w:val="008C1C46"/>
    <w:rsid w:val="008C2234"/>
    <w:rsid w:val="008D567C"/>
    <w:rsid w:val="008E3CE7"/>
    <w:rsid w:val="008F1F9E"/>
    <w:rsid w:val="008F3500"/>
    <w:rsid w:val="008F5459"/>
    <w:rsid w:val="008F5BAB"/>
    <w:rsid w:val="00900688"/>
    <w:rsid w:val="009016A7"/>
    <w:rsid w:val="00910587"/>
    <w:rsid w:val="00930793"/>
    <w:rsid w:val="009366E6"/>
    <w:rsid w:val="00940EDB"/>
    <w:rsid w:val="009515C0"/>
    <w:rsid w:val="00955457"/>
    <w:rsid w:val="00967F7A"/>
    <w:rsid w:val="00973106"/>
    <w:rsid w:val="00980CC3"/>
    <w:rsid w:val="009923E7"/>
    <w:rsid w:val="009966BB"/>
    <w:rsid w:val="009A581B"/>
    <w:rsid w:val="009B0AAB"/>
    <w:rsid w:val="009B327D"/>
    <w:rsid w:val="009B5088"/>
    <w:rsid w:val="009C3860"/>
    <w:rsid w:val="009C6A83"/>
    <w:rsid w:val="009F105A"/>
    <w:rsid w:val="00A01E3B"/>
    <w:rsid w:val="00A053A3"/>
    <w:rsid w:val="00A067C4"/>
    <w:rsid w:val="00A12834"/>
    <w:rsid w:val="00A13F18"/>
    <w:rsid w:val="00A253C1"/>
    <w:rsid w:val="00A430D5"/>
    <w:rsid w:val="00A575C3"/>
    <w:rsid w:val="00A61209"/>
    <w:rsid w:val="00A73320"/>
    <w:rsid w:val="00A74EC1"/>
    <w:rsid w:val="00A82293"/>
    <w:rsid w:val="00A86C21"/>
    <w:rsid w:val="00A94356"/>
    <w:rsid w:val="00AA0296"/>
    <w:rsid w:val="00AA1E24"/>
    <w:rsid w:val="00AA493C"/>
    <w:rsid w:val="00AC1EF2"/>
    <w:rsid w:val="00AD58ED"/>
    <w:rsid w:val="00AD636A"/>
    <w:rsid w:val="00AE0661"/>
    <w:rsid w:val="00AE4A81"/>
    <w:rsid w:val="00AF227E"/>
    <w:rsid w:val="00AF69E6"/>
    <w:rsid w:val="00B0201C"/>
    <w:rsid w:val="00B23948"/>
    <w:rsid w:val="00B4037C"/>
    <w:rsid w:val="00B422E1"/>
    <w:rsid w:val="00B636B3"/>
    <w:rsid w:val="00B66FAC"/>
    <w:rsid w:val="00B67AAB"/>
    <w:rsid w:val="00B72F4A"/>
    <w:rsid w:val="00B81116"/>
    <w:rsid w:val="00B90A39"/>
    <w:rsid w:val="00B91BD3"/>
    <w:rsid w:val="00BA026C"/>
    <w:rsid w:val="00BA06FA"/>
    <w:rsid w:val="00BD6D12"/>
    <w:rsid w:val="00BF216D"/>
    <w:rsid w:val="00C0389E"/>
    <w:rsid w:val="00C04C4D"/>
    <w:rsid w:val="00C07E38"/>
    <w:rsid w:val="00C35F3A"/>
    <w:rsid w:val="00C4546D"/>
    <w:rsid w:val="00C504FB"/>
    <w:rsid w:val="00C50A6D"/>
    <w:rsid w:val="00C56758"/>
    <w:rsid w:val="00C7039B"/>
    <w:rsid w:val="00C768D1"/>
    <w:rsid w:val="00C85B5C"/>
    <w:rsid w:val="00C979B2"/>
    <w:rsid w:val="00CA13CE"/>
    <w:rsid w:val="00CC5F64"/>
    <w:rsid w:val="00CC6BFF"/>
    <w:rsid w:val="00CD3E56"/>
    <w:rsid w:val="00CD5CA2"/>
    <w:rsid w:val="00CE07E2"/>
    <w:rsid w:val="00D035AA"/>
    <w:rsid w:val="00D12C7C"/>
    <w:rsid w:val="00D15AFB"/>
    <w:rsid w:val="00D17062"/>
    <w:rsid w:val="00D35C8D"/>
    <w:rsid w:val="00D36BAC"/>
    <w:rsid w:val="00D37271"/>
    <w:rsid w:val="00D47317"/>
    <w:rsid w:val="00D50F76"/>
    <w:rsid w:val="00D57599"/>
    <w:rsid w:val="00D74433"/>
    <w:rsid w:val="00DB3DB2"/>
    <w:rsid w:val="00DC5599"/>
    <w:rsid w:val="00DD6EEC"/>
    <w:rsid w:val="00DE5644"/>
    <w:rsid w:val="00DE59CB"/>
    <w:rsid w:val="00DF43DF"/>
    <w:rsid w:val="00E152EA"/>
    <w:rsid w:val="00E17FD9"/>
    <w:rsid w:val="00E27A85"/>
    <w:rsid w:val="00E32901"/>
    <w:rsid w:val="00E35215"/>
    <w:rsid w:val="00E3778A"/>
    <w:rsid w:val="00E4176A"/>
    <w:rsid w:val="00E5018D"/>
    <w:rsid w:val="00E508B3"/>
    <w:rsid w:val="00E552AD"/>
    <w:rsid w:val="00E8071F"/>
    <w:rsid w:val="00E839F6"/>
    <w:rsid w:val="00E90944"/>
    <w:rsid w:val="00EA0992"/>
    <w:rsid w:val="00EB6240"/>
    <w:rsid w:val="00EC171D"/>
    <w:rsid w:val="00EC6519"/>
    <w:rsid w:val="00ED0A1C"/>
    <w:rsid w:val="00EE1AE5"/>
    <w:rsid w:val="00EE4708"/>
    <w:rsid w:val="00EF7BE4"/>
    <w:rsid w:val="00F03399"/>
    <w:rsid w:val="00F11E17"/>
    <w:rsid w:val="00F1732D"/>
    <w:rsid w:val="00F2151F"/>
    <w:rsid w:val="00F22652"/>
    <w:rsid w:val="00F24AE5"/>
    <w:rsid w:val="00F30C71"/>
    <w:rsid w:val="00F423B0"/>
    <w:rsid w:val="00F45A9F"/>
    <w:rsid w:val="00F46381"/>
    <w:rsid w:val="00F522C6"/>
    <w:rsid w:val="00F53664"/>
    <w:rsid w:val="00F6056A"/>
    <w:rsid w:val="00F62D90"/>
    <w:rsid w:val="00F677DE"/>
    <w:rsid w:val="00F74997"/>
    <w:rsid w:val="00F7579C"/>
    <w:rsid w:val="00F76BA2"/>
    <w:rsid w:val="00F859B1"/>
    <w:rsid w:val="00F92D68"/>
    <w:rsid w:val="00FA1180"/>
    <w:rsid w:val="00FB6680"/>
    <w:rsid w:val="00FB7313"/>
    <w:rsid w:val="00FC2869"/>
    <w:rsid w:val="00FC4B5E"/>
    <w:rsid w:val="00FC70FB"/>
    <w:rsid w:val="00FD3A0A"/>
    <w:rsid w:val="00FE43CF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070274"/>
  <w15:chartTrackingRefBased/>
  <w15:docId w15:val="{CE1BF28B-4B53-4EDB-A926-2177946F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2">
    <w:name w:val="heading 2"/>
    <w:basedOn w:val="Standard"/>
    <w:next w:val="Standard"/>
    <w:link w:val="Nagwek2Znak"/>
    <w:qFormat/>
    <w:rsid w:val="00C5675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line="276" w:lineRule="auto"/>
      <w:ind w:left="426"/>
      <w:jc w:val="both"/>
      <w:textAlignment w:val="baseline"/>
      <w:outlineLvl w:val="1"/>
    </w:pPr>
    <w:rPr>
      <w:rFonts w:ascii="Calibri" w:eastAsia="Courier New" w:hAnsi="Calibri" w:cs="Calibri"/>
      <w:color w:val="000000"/>
      <w:kern w:val="2"/>
      <w:sz w:val="22"/>
      <w:szCs w:val="22"/>
      <w:u w:val="single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87771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Standard">
    <w:name w:val="Standard"/>
    <w:qFormat/>
    <w:rsid w:val="00877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77712"/>
    <w:pPr>
      <w:spacing w:after="120"/>
    </w:pPr>
  </w:style>
  <w:style w:type="paragraph" w:customStyle="1" w:styleId="Heading">
    <w:name w:val="Heading"/>
    <w:basedOn w:val="Standard"/>
    <w:next w:val="Textbody"/>
    <w:rsid w:val="0087771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rsid w:val="00877712"/>
    <w:pPr>
      <w:suppressLineNumbers/>
    </w:pPr>
  </w:style>
  <w:style w:type="character" w:customStyle="1" w:styleId="Internetlink">
    <w:name w:val="Internet link"/>
    <w:rsid w:val="00877712"/>
    <w:rPr>
      <w:color w:val="000080"/>
      <w:u w:val="single" w:color="000000"/>
    </w:rPr>
  </w:style>
  <w:style w:type="paragraph" w:styleId="Legenda">
    <w:name w:val="caption"/>
    <w:basedOn w:val="Standard"/>
    <w:unhideWhenUsed/>
    <w:qFormat/>
    <w:rsid w:val="00877712"/>
    <w:pPr>
      <w:suppressLineNumbers/>
      <w:spacing w:before="120" w:after="120"/>
    </w:pPr>
    <w:rPr>
      <w:i/>
      <w:iCs/>
    </w:rPr>
  </w:style>
  <w:style w:type="paragraph" w:styleId="Lista">
    <w:name w:val="List"/>
    <w:basedOn w:val="Textbody"/>
    <w:unhideWhenUsed/>
    <w:rsid w:val="00877712"/>
  </w:style>
  <w:style w:type="character" w:styleId="Hipercze">
    <w:name w:val="Hyperlink"/>
    <w:basedOn w:val="Domylnaczcionkaakapitu"/>
    <w:uiPriority w:val="99"/>
    <w:unhideWhenUsed/>
    <w:rsid w:val="0087771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7712"/>
    <w:rPr>
      <w:color w:val="800080"/>
      <w:u w:val="single"/>
    </w:rPr>
  </w:style>
  <w:style w:type="numbering" w:customStyle="1" w:styleId="WWNum5">
    <w:name w:val="WWNum5"/>
    <w:rsid w:val="00877712"/>
    <w:pPr>
      <w:numPr>
        <w:numId w:val="1"/>
      </w:numPr>
    </w:pPr>
  </w:style>
  <w:style w:type="numbering" w:customStyle="1" w:styleId="WWNum11">
    <w:name w:val="WWNum11"/>
    <w:rsid w:val="00877712"/>
    <w:pPr>
      <w:numPr>
        <w:numId w:val="2"/>
      </w:numPr>
    </w:pPr>
  </w:style>
  <w:style w:type="numbering" w:customStyle="1" w:styleId="WWNum14">
    <w:name w:val="WWNum14"/>
    <w:rsid w:val="00877712"/>
    <w:pPr>
      <w:numPr>
        <w:numId w:val="3"/>
      </w:numPr>
    </w:pPr>
  </w:style>
  <w:style w:type="numbering" w:customStyle="1" w:styleId="WWNum20">
    <w:name w:val="WWNum20"/>
    <w:rsid w:val="00877712"/>
    <w:pPr>
      <w:numPr>
        <w:numId w:val="4"/>
      </w:numPr>
    </w:pPr>
  </w:style>
  <w:style w:type="numbering" w:customStyle="1" w:styleId="WWNum23">
    <w:name w:val="WWNum23"/>
    <w:rsid w:val="00877712"/>
    <w:pPr>
      <w:numPr>
        <w:numId w:val="5"/>
      </w:numPr>
    </w:pPr>
  </w:style>
  <w:style w:type="numbering" w:customStyle="1" w:styleId="WWNum26">
    <w:name w:val="WWNum26"/>
    <w:rsid w:val="00877712"/>
    <w:pPr>
      <w:numPr>
        <w:numId w:val="6"/>
      </w:numPr>
    </w:pPr>
  </w:style>
  <w:style w:type="numbering" w:customStyle="1" w:styleId="WWNum42">
    <w:name w:val="WWNum42"/>
    <w:rsid w:val="00877712"/>
    <w:pPr>
      <w:numPr>
        <w:numId w:val="7"/>
      </w:numPr>
    </w:pPr>
  </w:style>
  <w:style w:type="numbering" w:customStyle="1" w:styleId="WWNum46">
    <w:name w:val="WWNum46"/>
    <w:rsid w:val="00877712"/>
    <w:pPr>
      <w:numPr>
        <w:numId w:val="8"/>
      </w:numPr>
    </w:pPr>
  </w:style>
  <w:style w:type="numbering" w:customStyle="1" w:styleId="WWNum53">
    <w:name w:val="WWNum53"/>
    <w:rsid w:val="00877712"/>
    <w:pPr>
      <w:numPr>
        <w:numId w:val="9"/>
      </w:numPr>
    </w:pPr>
  </w:style>
  <w:style w:type="numbering" w:customStyle="1" w:styleId="WWNum71">
    <w:name w:val="WWNum71"/>
    <w:rsid w:val="00877712"/>
    <w:pPr>
      <w:numPr>
        <w:numId w:val="10"/>
      </w:numPr>
    </w:pPr>
  </w:style>
  <w:style w:type="numbering" w:customStyle="1" w:styleId="WWNum73">
    <w:name w:val="WWNum73"/>
    <w:rsid w:val="00877712"/>
    <w:pPr>
      <w:numPr>
        <w:numId w:val="11"/>
      </w:numPr>
    </w:pPr>
  </w:style>
  <w:style w:type="numbering" w:customStyle="1" w:styleId="WWNum76">
    <w:name w:val="WWNum76"/>
    <w:rsid w:val="00877712"/>
    <w:pPr>
      <w:numPr>
        <w:numId w:val="12"/>
      </w:numPr>
    </w:pPr>
  </w:style>
  <w:style w:type="numbering" w:customStyle="1" w:styleId="WWNum81">
    <w:name w:val="WWNum81"/>
    <w:rsid w:val="00877712"/>
    <w:pPr>
      <w:numPr>
        <w:numId w:val="13"/>
      </w:numPr>
    </w:pPr>
  </w:style>
  <w:style w:type="numbering" w:customStyle="1" w:styleId="WWNum83">
    <w:name w:val="WWNum83"/>
    <w:rsid w:val="00877712"/>
    <w:pPr>
      <w:numPr>
        <w:numId w:val="14"/>
      </w:numPr>
    </w:pPr>
  </w:style>
  <w:style w:type="numbering" w:customStyle="1" w:styleId="WWNum85">
    <w:name w:val="WWNum85"/>
    <w:rsid w:val="00877712"/>
    <w:pPr>
      <w:numPr>
        <w:numId w:val="15"/>
      </w:numPr>
    </w:pPr>
  </w:style>
  <w:style w:type="numbering" w:customStyle="1" w:styleId="WWNum87">
    <w:name w:val="WWNum87"/>
    <w:rsid w:val="00877712"/>
    <w:pPr>
      <w:numPr>
        <w:numId w:val="16"/>
      </w:numPr>
    </w:pPr>
  </w:style>
  <w:style w:type="numbering" w:customStyle="1" w:styleId="WWNum89">
    <w:name w:val="WWNum89"/>
    <w:rsid w:val="00877712"/>
    <w:pPr>
      <w:numPr>
        <w:numId w:val="17"/>
      </w:numPr>
    </w:pPr>
  </w:style>
  <w:style w:type="numbering" w:customStyle="1" w:styleId="WWNum98">
    <w:name w:val="WWNum98"/>
    <w:rsid w:val="00877712"/>
    <w:pPr>
      <w:numPr>
        <w:numId w:val="18"/>
      </w:numPr>
    </w:pPr>
  </w:style>
  <w:style w:type="numbering" w:customStyle="1" w:styleId="WWNum101">
    <w:name w:val="WWNum101"/>
    <w:rsid w:val="00877712"/>
    <w:pPr>
      <w:numPr>
        <w:numId w:val="19"/>
      </w:numPr>
    </w:pPr>
  </w:style>
  <w:style w:type="numbering" w:customStyle="1" w:styleId="WWNum103">
    <w:name w:val="WWNum103"/>
    <w:rsid w:val="00877712"/>
    <w:pPr>
      <w:numPr>
        <w:numId w:val="20"/>
      </w:numPr>
    </w:pPr>
  </w:style>
  <w:style w:type="numbering" w:customStyle="1" w:styleId="WWNum109">
    <w:name w:val="WWNum109"/>
    <w:rsid w:val="00877712"/>
    <w:pPr>
      <w:numPr>
        <w:numId w:val="21"/>
      </w:numPr>
    </w:pPr>
  </w:style>
  <w:style w:type="numbering" w:customStyle="1" w:styleId="WWNum112">
    <w:name w:val="WWNum112"/>
    <w:rsid w:val="00877712"/>
    <w:pPr>
      <w:numPr>
        <w:numId w:val="22"/>
      </w:numPr>
    </w:pPr>
  </w:style>
  <w:style w:type="numbering" w:customStyle="1" w:styleId="WWNum114">
    <w:name w:val="WWNum114"/>
    <w:rsid w:val="00877712"/>
    <w:pPr>
      <w:numPr>
        <w:numId w:val="23"/>
      </w:numPr>
    </w:pPr>
  </w:style>
  <w:style w:type="numbering" w:customStyle="1" w:styleId="WWNum134">
    <w:name w:val="WWNum134"/>
    <w:rsid w:val="00877712"/>
    <w:pPr>
      <w:numPr>
        <w:numId w:val="2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47317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77493C"/>
    <w:pPr>
      <w:ind w:left="720"/>
      <w:contextualSpacing/>
    </w:pPr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rsid w:val="00C56758"/>
    <w:rPr>
      <w:rFonts w:ascii="Calibri" w:eastAsia="Courier New" w:hAnsi="Calibri" w:cs="Calibri"/>
      <w:color w:val="000000"/>
      <w:u w:val="single"/>
      <w:lang w:eastAsia="zh-CN"/>
      <w14:ligatures w14:val="none"/>
    </w:rPr>
  </w:style>
  <w:style w:type="paragraph" w:styleId="Lista2">
    <w:name w:val="List 2"/>
    <w:basedOn w:val="Normalny"/>
    <w:uiPriority w:val="99"/>
    <w:unhideWhenUsed/>
    <w:rsid w:val="00416814"/>
    <w:pPr>
      <w:ind w:left="566" w:hanging="283"/>
      <w:contextualSpacing/>
    </w:pPr>
    <w:rPr>
      <w:rFonts w:cs="Mangal"/>
      <w:szCs w:val="21"/>
    </w:rPr>
  </w:style>
  <w:style w:type="paragraph" w:styleId="Lista4">
    <w:name w:val="List 4"/>
    <w:basedOn w:val="Normalny"/>
    <w:uiPriority w:val="99"/>
    <w:unhideWhenUsed/>
    <w:rsid w:val="00416814"/>
    <w:pPr>
      <w:ind w:left="1132" w:hanging="283"/>
      <w:contextualSpacing/>
    </w:pPr>
    <w:rPr>
      <w:rFonts w:cs="Mangal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416814"/>
    <w:rPr>
      <w:rFonts w:cs="Mangal"/>
      <w:szCs w:val="21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Lista-kontynuacja">
    <w:name w:val="List Continue"/>
    <w:basedOn w:val="Normalny"/>
    <w:uiPriority w:val="99"/>
    <w:unhideWhenUsed/>
    <w:rsid w:val="00416814"/>
    <w:pPr>
      <w:spacing w:after="120"/>
      <w:ind w:left="283"/>
      <w:contextualSpacing/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99"/>
    <w:unhideWhenUsed/>
    <w:rsid w:val="00416814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6814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1681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Bullet2">
    <w:name w:val="Bullet 2"/>
    <w:basedOn w:val="Normalny"/>
    <w:qFormat/>
    <w:rsid w:val="00AA0296"/>
    <w:pPr>
      <w:widowControl/>
      <w:autoSpaceDN/>
      <w:spacing w:before="60" w:after="60"/>
      <w:jc w:val="both"/>
    </w:pPr>
    <w:rPr>
      <w:rFonts w:ascii="Arial Narrow" w:eastAsia="Times New Roman" w:hAnsi="Arial Narrow" w:cs="Arial Narrow"/>
      <w:kern w:val="0"/>
      <w:lang w:val="en-IE" w:bidi="ar-SA"/>
    </w:rPr>
  </w:style>
  <w:style w:type="paragraph" w:customStyle="1" w:styleId="Tekstpodstawowy22">
    <w:name w:val="Tekst podstawowy 22"/>
    <w:basedOn w:val="Normalny"/>
    <w:qFormat/>
    <w:rsid w:val="00AA0296"/>
    <w:pPr>
      <w:autoSpaceDN/>
      <w:jc w:val="both"/>
    </w:pPr>
    <w:rPr>
      <w:rFonts w:eastAsia="Lucida Sans Unicode" w:cs="Tahoma"/>
      <w:kern w:val="0"/>
      <w:sz w:val="20"/>
      <w:szCs w:val="20"/>
      <w:lang w:bidi="ar-SA"/>
    </w:rPr>
  </w:style>
  <w:style w:type="character" w:customStyle="1" w:styleId="Zakotwiczenieprzypisudolnego">
    <w:name w:val="Zakotwiczenie przypisu dolnego"/>
    <w:rsid w:val="00AA0296"/>
    <w:rPr>
      <w:vertAlign w:val="superscript"/>
    </w:rPr>
  </w:style>
  <w:style w:type="character" w:customStyle="1" w:styleId="Znakiprzypiswdolnych">
    <w:name w:val="Znaki przypisów dolnych"/>
    <w:qFormat/>
    <w:rsid w:val="00AA0296"/>
  </w:style>
  <w:style w:type="paragraph" w:customStyle="1" w:styleId="Tekstprzypisudolnego1">
    <w:name w:val="Tekst przypisu dolnego1"/>
    <w:basedOn w:val="Normalny"/>
    <w:semiHidden/>
    <w:rsid w:val="00AA0296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Zwykytekst">
    <w:name w:val="Plain Text"/>
    <w:basedOn w:val="Normalny"/>
    <w:link w:val="ZwykytekstZnak"/>
    <w:semiHidden/>
    <w:qFormat/>
    <w:rsid w:val="00AA029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semiHidden/>
    <w:rsid w:val="00AA0296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AA0296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02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AA02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5A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25AB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25A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25AB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Default">
    <w:name w:val="Default"/>
    <w:rsid w:val="00A86C21"/>
    <w:pPr>
      <w:suppressAutoHyphens/>
      <w:autoSpaceDE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49B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49B9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9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9B9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pajak6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Chrost-Szczerbiak</dc:creator>
  <cp:keywords/>
  <dc:description/>
  <cp:lastModifiedBy>kgozdzik</cp:lastModifiedBy>
  <cp:revision>2</cp:revision>
  <cp:lastPrinted>2024-03-26T07:57:00Z</cp:lastPrinted>
  <dcterms:created xsi:type="dcterms:W3CDTF">2024-10-02T08:00:00Z</dcterms:created>
  <dcterms:modified xsi:type="dcterms:W3CDTF">2024-10-02T08:00:00Z</dcterms:modified>
</cp:coreProperties>
</file>