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D8" w:rsidRDefault="00E30AD8" w:rsidP="00E30A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Radom, dnia 14 października 2024 roku</w:t>
      </w:r>
    </w:p>
    <w:p w:rsidR="00E30AD8" w:rsidRDefault="00E30AD8" w:rsidP="00E30AD8">
      <w:pPr>
        <w:rPr>
          <w:rFonts w:ascii="Arial" w:hAnsi="Arial" w:cs="Arial"/>
          <w:b/>
          <w:sz w:val="22"/>
          <w:szCs w:val="22"/>
        </w:rPr>
      </w:pPr>
    </w:p>
    <w:p w:rsidR="00E30AD8" w:rsidRDefault="00E30AD8" w:rsidP="00E30A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znak: GKN-II.6821.38.2023.KD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</w:p>
    <w:p w:rsidR="00E30AD8" w:rsidRDefault="00E30AD8" w:rsidP="00E30A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     </w:t>
      </w:r>
    </w:p>
    <w:p w:rsidR="00E30AD8" w:rsidRDefault="00E30AD8" w:rsidP="00E30AD8">
      <w:pPr>
        <w:jc w:val="center"/>
        <w:rPr>
          <w:rFonts w:ascii="Arial" w:hAnsi="Arial" w:cs="Arial"/>
          <w:b/>
          <w:sz w:val="22"/>
          <w:szCs w:val="22"/>
        </w:rPr>
      </w:pPr>
    </w:p>
    <w:p w:rsidR="00E30AD8" w:rsidRDefault="00E30AD8" w:rsidP="00E30AD8">
      <w:pPr>
        <w:jc w:val="center"/>
        <w:rPr>
          <w:rFonts w:ascii="Arial" w:hAnsi="Arial" w:cs="Arial"/>
          <w:b/>
          <w:spacing w:val="62"/>
          <w:sz w:val="28"/>
          <w:szCs w:val="28"/>
        </w:rPr>
      </w:pPr>
      <w:r>
        <w:rPr>
          <w:rFonts w:ascii="Arial" w:hAnsi="Arial" w:cs="Arial"/>
          <w:b/>
          <w:spacing w:val="62"/>
          <w:sz w:val="28"/>
          <w:szCs w:val="28"/>
        </w:rPr>
        <w:t>OBWIESZCZENIE O WYDANIU DECYZJI</w:t>
      </w:r>
    </w:p>
    <w:p w:rsidR="00E30AD8" w:rsidRDefault="00E30AD8" w:rsidP="00E30A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E30AD8" w:rsidRDefault="00E30AD8" w:rsidP="00E30AD8">
      <w:pPr>
        <w:jc w:val="both"/>
        <w:rPr>
          <w:rFonts w:ascii="Arial" w:hAnsi="Arial" w:cs="Arial"/>
          <w:sz w:val="22"/>
          <w:szCs w:val="22"/>
        </w:rPr>
      </w:pPr>
    </w:p>
    <w:p w:rsidR="00E30AD8" w:rsidRDefault="00E30AD8" w:rsidP="00E30A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Starosta Radomski informuje, iż</w:t>
      </w:r>
      <w:r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eastAsiaTheme="minorHAnsi" w:hAnsi="Arial" w:cs="Arial"/>
          <w:sz w:val="22"/>
          <w:szCs w:val="22"/>
        </w:rPr>
        <w:t xml:space="preserve">podstawie art. 124 ust 1 i 1b w związku z art. 124a                 i art. 6 pkt. 2 ustawy z dnia 21 sierpnia 1997 roku o gospodarce nieruchomościami (Dz.U.2024.1145 ze zm.) oraz art. 104 i art. 107 ustawy z dnia 14 czerwca 1960 roku – kodeks postępowania administracyjnego (Dz.U.2024.572 ze zm.) </w:t>
      </w:r>
      <w:r>
        <w:rPr>
          <w:rFonts w:ascii="Arial" w:hAnsi="Arial" w:cs="Arial"/>
          <w:b/>
          <w:sz w:val="22"/>
          <w:szCs w:val="22"/>
        </w:rPr>
        <w:t>została wydana decyzja</w:t>
      </w:r>
      <w:r>
        <w:rPr>
          <w:rFonts w:ascii="Arial" w:hAnsi="Arial" w:cs="Arial"/>
          <w:sz w:val="22"/>
          <w:szCs w:val="22"/>
        </w:rPr>
        <w:t xml:space="preserve">                                    w sprawie ograniczenia sposobu korzystania z części nieruchomości o nieuregulowanym stanie prawnym położonej w obrębie Zakrzewska Wola gmina Zakrzew, oznaczonej jako działka ewidencyjna </w:t>
      </w:r>
      <w:r>
        <w:rPr>
          <w:rFonts w:ascii="Arial" w:hAnsi="Arial" w:cs="Arial"/>
          <w:b/>
          <w:sz w:val="22"/>
          <w:szCs w:val="22"/>
        </w:rPr>
        <w:t xml:space="preserve">nr 844 </w:t>
      </w:r>
      <w:r>
        <w:rPr>
          <w:rFonts w:ascii="Arial" w:hAnsi="Arial" w:cs="Arial"/>
          <w:sz w:val="22"/>
          <w:szCs w:val="22"/>
        </w:rPr>
        <w:t>o pow.</w:t>
      </w:r>
      <w:r>
        <w:rPr>
          <w:rFonts w:ascii="Arial" w:hAnsi="Arial" w:cs="Arial"/>
          <w:b/>
          <w:sz w:val="22"/>
          <w:szCs w:val="22"/>
        </w:rPr>
        <w:t xml:space="preserve"> 0,1100 ha</w:t>
      </w:r>
      <w:r>
        <w:rPr>
          <w:rFonts w:ascii="Arial" w:hAnsi="Arial" w:cs="Arial"/>
          <w:sz w:val="22"/>
          <w:szCs w:val="22"/>
        </w:rPr>
        <w:t xml:space="preserve">, poprzez zezwolenie FIBEE IV Spółka z o.o. z siedzibą w Wysogotowie  na realizację inwestycji celu publicznego polegającego na założeniu                                i przeprowadzeniu na nieruchomości przewodów i urządzeń łączności publicznej, tj. nadziemnej linii kablowej rozdzielczej w postaci kabla światłowodowego o średnicy 10 mm; który będzie podwieszony na istniejącej podbudowie słupowej. </w:t>
      </w:r>
    </w:p>
    <w:p w:rsidR="00E30AD8" w:rsidRDefault="00E30AD8" w:rsidP="00E30AD8">
      <w:pPr>
        <w:jc w:val="both"/>
        <w:rPr>
          <w:rFonts w:ascii="Arial" w:hAnsi="Arial" w:cs="Arial"/>
          <w:sz w:val="22"/>
          <w:szCs w:val="22"/>
        </w:rPr>
      </w:pPr>
    </w:p>
    <w:p w:rsidR="00E30AD8" w:rsidRDefault="00E30AD8" w:rsidP="00E30AD8">
      <w:pPr>
        <w:jc w:val="both"/>
        <w:rPr>
          <w:rFonts w:ascii="Arial" w:hAnsi="Arial" w:cs="Arial"/>
        </w:rPr>
      </w:pPr>
    </w:p>
    <w:p w:rsidR="00E30AD8" w:rsidRDefault="00E30AD8" w:rsidP="00E30AD8">
      <w:pPr>
        <w:jc w:val="both"/>
        <w:rPr>
          <w:rFonts w:ascii="Arial" w:hAnsi="Arial" w:cs="Arial"/>
        </w:rPr>
      </w:pPr>
    </w:p>
    <w:p w:rsidR="00E30AD8" w:rsidRDefault="00E30AD8" w:rsidP="00E30AD8">
      <w:pPr>
        <w:jc w:val="both"/>
        <w:rPr>
          <w:rFonts w:ascii="Arial" w:hAnsi="Arial" w:cs="Arial"/>
          <w:b/>
          <w:sz w:val="22"/>
          <w:szCs w:val="22"/>
        </w:rPr>
      </w:pPr>
    </w:p>
    <w:p w:rsidR="00E30AD8" w:rsidRDefault="00E30AD8" w:rsidP="00E30AD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30AD8" w:rsidRDefault="00E30AD8" w:rsidP="00E30AD8">
      <w:pPr>
        <w:pStyle w:val="Standard"/>
        <w:tabs>
          <w:tab w:val="left" w:pos="1035"/>
        </w:tabs>
        <w:jc w:val="both"/>
        <w:rPr>
          <w:rFonts w:ascii="Arial" w:hAnsi="Arial" w:cs="Arial"/>
          <w:sz w:val="22"/>
          <w:szCs w:val="22"/>
        </w:rPr>
      </w:pPr>
    </w:p>
    <w:p w:rsidR="00E30AD8" w:rsidRDefault="00E30AD8" w:rsidP="00E30AD8">
      <w:pPr>
        <w:pStyle w:val="Tekstpodstawowy31"/>
        <w:tabs>
          <w:tab w:val="left" w:pos="2464"/>
        </w:tabs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Jednocześnie informuję, iż istnieje możliwość zapoznania się z treścią tej decyzji                           w siedzibie Starostwa Powiatowego w Radomiu ul. Graniczna 24, II piętro - pok. 310 w godz. od 8-ej do 14-tej tel. 36-55-801 wew. 412.</w:t>
      </w:r>
    </w:p>
    <w:p w:rsidR="00E30AD8" w:rsidRDefault="00E30AD8" w:rsidP="00E30AD8">
      <w:pPr>
        <w:rPr>
          <w:rFonts w:ascii="Arial" w:hAnsi="Arial" w:cs="Arial"/>
          <w:b/>
          <w:sz w:val="22"/>
          <w:szCs w:val="22"/>
        </w:rPr>
      </w:pPr>
    </w:p>
    <w:p w:rsidR="00DA0EEC" w:rsidRDefault="00DA0EEC"/>
    <w:sectPr w:rsidR="00DA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0D"/>
    <w:rsid w:val="00D0520D"/>
    <w:rsid w:val="00DA0EEC"/>
    <w:rsid w:val="00E3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0871F-826B-490A-B1B5-FE3EE00D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30AD8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E30AD8"/>
    <w:pPr>
      <w:suppressAutoHyphens/>
      <w:ind w:right="-168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kdomagala</dc:creator>
  <cp:keywords/>
  <dc:description/>
  <cp:lastModifiedBy>kdomagala</cp:lastModifiedBy>
  <cp:revision>3</cp:revision>
  <dcterms:created xsi:type="dcterms:W3CDTF">2024-10-15T07:20:00Z</dcterms:created>
  <dcterms:modified xsi:type="dcterms:W3CDTF">2024-10-15T07:20:00Z</dcterms:modified>
</cp:coreProperties>
</file>